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I</w:t>
      </w: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ПОЯСНИТЕЛЬНАЯ ЗАПИСКА</w:t>
      </w:r>
    </w:p>
    <w:p w:rsidR="00780A91" w:rsidRPr="00FC01BA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</w:pPr>
      <w:r w:rsidRPr="00FC01BA"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  <w:t>Актуальность: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</w:t>
      </w:r>
      <w:r w:rsidR="001E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5A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80A91" w:rsidRPr="00FC01BA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ЗНАЧИМОСТЬ:</w:t>
      </w:r>
    </w:p>
    <w:p w:rsidR="00780A91" w:rsidRPr="00780A91" w:rsidRDefault="00780A91" w:rsidP="0078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это не только игра, доставляющая ученикам много радости, удовольствия</w:t>
      </w:r>
      <w:proofErr w:type="gramStart"/>
      <w:r w:rsidRPr="00780A9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действенное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эффективное средство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умственного развития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формирования внутреннего плана действий -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 в шахматы</w:t>
      </w:r>
      <w:r w:rsidR="00EF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5A7F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зарождению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логического</w:t>
      </w:r>
      <w:proofErr w:type="spellEnd"/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мышления, воспитывает усидчивость, вдумчивость, целеустремленность</w:t>
      </w:r>
      <w:proofErr w:type="gramStart"/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сдавних пор приобрели особую социальную значимост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это один из самых лучших и увлекательных видов досуга,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Поэтому</w:t>
      </w:r>
      <w:r w:rsidRPr="00780A9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актуальность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заставляет нас на каждом шагу отстаивать правильностьсвоихвоззрений, поступать решительно, проявлять взависимости от обстоятельств выдержку и твердость, осторожность и смелость, умение фантазировать и умение смирять фантазию. И всёэто же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в шахматах. Они многогранны и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обладают огромным эмоциональным потенциалом</w:t>
      </w:r>
      <w:proofErr w:type="gramStart"/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арят «упоение в борьбе»,но и одновременно требуют умения мобилизовать, и концентрировать внимание, ценить время, сохранять выдержку</w:t>
      </w:r>
      <w:r w:rsidRPr="00780A91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являютсябольшой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школой творчества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тоуникальный инструмент развития их творческого мышления.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0" w:name="bookmark0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ЦЕЛЬ ПРОГРАММЫ:</w:t>
      </w:r>
      <w:bookmarkEnd w:id="0"/>
    </w:p>
    <w:p w:rsidR="00780A91" w:rsidRPr="00780A91" w:rsidRDefault="00780A91" w:rsidP="00780A9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1" w:name="bookmark1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ЗАДАЧИ:</w:t>
      </w:r>
      <w:bookmarkEnd w:id="1"/>
    </w:p>
    <w:p w:rsidR="00780A91" w:rsidRPr="00780A91" w:rsidRDefault="00780A91" w:rsidP="00780A9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 с элементарными понятиями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помочь овладеть приёмами тактики и стратегии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воспитанников играть шахматную партию с записью;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решать комбинации на разные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учащихся самостоятельно анализировать позицию, через формирование умения решать комбинации на различные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детей видеть в позиции разные варианты.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Развивающие: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фантазию, логическое и аналитическое мышление, память, внимательность, усидчивость;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интерес к истории происхождения шахмат и творчества шахматных мастеров;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способность анализировать и делать выводы;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способствовать развитию творческой активности;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волевые качества личности.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7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Воспитательные: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уважения к партнёру, самодисциплину, умение владеть собой и добиваться цели;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сформировать правильное поведение во время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чувство ответственности и взаимопомощи;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целеустремлённость, трудолюбие.</w:t>
      </w:r>
    </w:p>
    <w:p w:rsidR="000E7A5C" w:rsidRDefault="00780A91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Данная программа рассчитана на четыре года обучения, состоящего из двух этапов. </w:t>
      </w:r>
    </w:p>
    <w:p w:rsidR="000E7A5C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 ПРОГРАММЫ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A5C" w:rsidRDefault="000E7A5C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7A5C" w:rsidRPr="00780A91" w:rsidRDefault="000E7A5C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142048">
      <w:pPr>
        <w:keepNext/>
        <w:keepLines/>
        <w:widowControl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ПРОГРАММА ПРЕДУСМАТРИВАЕТ </w:t>
      </w:r>
      <w:proofErr w:type="gramStart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ТЕОРЕТИЧЕСКИЕ</w:t>
      </w:r>
      <w:proofErr w:type="gramEnd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 ПРАКТИЧЕСКИЕ</w:t>
      </w:r>
      <w:bookmarkEnd w:id="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ЗАНЯТИЯ: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теоретические (знакомство с шахматами, изучение каждой фигуры, ее роль,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функции);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(непосредственно шахматн</w:t>
      </w:r>
      <w:r w:rsidR="0014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игра, соревнования в группе).</w:t>
      </w:r>
    </w:p>
    <w:p w:rsidR="00780A91" w:rsidRPr="00780A91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ОСОБЕННОСТИ ВОЗРАСТНОЙ ГРУППЫ ДЕТЕЙ:</w:t>
      </w:r>
    </w:p>
    <w:p w:rsidR="00780A91" w:rsidRPr="00FC01BA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Данная рабочая программа ориентирована на </w:t>
      </w:r>
      <w:r w:rsidR="00EF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учащихся 5-11 классов (10-17</w:t>
      </w:r>
      <w:r w:rsidRPr="00FC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лет).</w:t>
      </w:r>
    </w:p>
    <w:p w:rsidR="00780A91" w:rsidRPr="00780A91" w:rsidRDefault="00780A91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3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ФОРМ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Ы </w:t>
      </w:r>
      <w:r w:rsidR="000E7A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И ВИДЫ 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РАБОТЫ</w:t>
      </w: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:</w:t>
      </w:r>
      <w:bookmarkEnd w:id="3"/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групповая работа;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 парах;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работа;</w:t>
      </w:r>
    </w:p>
    <w:p w:rsid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шахматных задач, комбинаций и этюдов.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 и задания, игровые упражнения;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занятия, шахматные игры, шахматные дидактические игрушки.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турнирах и соревнованиях.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bookmarkStart w:id="4" w:name="bookmark4"/>
      <w:r w:rsidRPr="00FC0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УРОВЕНЬ РЕЗУЛЬТАТОВ РАБОТЫ ПО  ПРОГРАММЕ:</w:t>
      </w: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40" w:right="1200" w:firstLine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1 уровень:</w:t>
      </w:r>
      <w:bookmarkEnd w:id="4"/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шахматную доску и ее структуру;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полей линий;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ходы и взятия всех фигур, рокировку;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780A91" w:rsidRPr="00780A91" w:rsidRDefault="00780A91" w:rsidP="00780A91">
      <w:pPr>
        <w:widowControl w:val="0"/>
        <w:spacing w:after="0" w:line="240" w:lineRule="auto"/>
        <w:ind w:left="740" w:hanging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играть партию от начала до конца по шахматным правилам;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партии и позиции, разыгрывать партии по записи;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мат в один ход в любых задачах такого типа;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оценивать количество материала каждой из сторон и определять наличие </w:t>
      </w:r>
      <w:bookmarkStart w:id="5" w:name="_GoBack"/>
      <w:bookmarkEnd w:id="5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материального перевеса;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действия соперников;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общую цель и пути ее достижения;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лабиринтные задачи (маршруты фигур) на шахматном материале.</w:t>
      </w:r>
    </w:p>
    <w:p w:rsidR="00780A91" w:rsidRPr="00780A91" w:rsidRDefault="00780A91" w:rsidP="00780A91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уровень:</w:t>
      </w:r>
      <w:bookmarkEnd w:id="6"/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выигрышные стратегии матования одинокого короля; </w:t>
      </w:r>
    </w:p>
    <w:p w:rsidR="00780A91" w:rsidRPr="00780A91" w:rsidRDefault="00780A91" w:rsidP="00780A91">
      <w:pPr>
        <w:widowControl w:val="0"/>
        <w:spacing w:after="0" w:line="240" w:lineRule="auto"/>
        <w:ind w:left="72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мат одинокому королю двумя ладьями, королем и ферзем, королем и ладьей из любой позиции;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причины своего выигрыша и проигрыша;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и анализировать действия других игроков;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разыгрывать простейшие пешечные и ладейные эндшпили.</w:t>
      </w:r>
    </w:p>
    <w:p w:rsidR="00780A91" w:rsidRPr="00780A91" w:rsidRDefault="00780A91" w:rsidP="00780A9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2  уровень:</w:t>
      </w:r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2"/>
        </w:numPr>
        <w:spacing w:after="0" w:line="240" w:lineRule="auto"/>
        <w:ind w:left="851" w:right="2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идеи комбинаций различных типов; </w:t>
      </w:r>
    </w:p>
    <w:p w:rsidR="00780A91" w:rsidRPr="00780A91" w:rsidRDefault="00780A91" w:rsidP="00780A91">
      <w:pPr>
        <w:widowControl w:val="0"/>
        <w:spacing w:after="0" w:line="240" w:lineRule="auto"/>
        <w:ind w:left="140" w:right="24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простейшие комбинации;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наиболее эффективные способы достижения результата.</w:t>
      </w:r>
    </w:p>
    <w:p w:rsidR="00780A91" w:rsidRPr="00780A91" w:rsidRDefault="00780A91" w:rsidP="00780A9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Конечным результатом обучения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</w:p>
    <w:p w:rsidR="00780A91" w:rsidRPr="00780A91" w:rsidRDefault="00B75C38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ОЦЕНКА РЕЗУЛЬТАТОВ ВНЕУРОЧНОЙ ДЕЯТЕЛЬНОСТИ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ab/>
        <w:t xml:space="preserve"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полученной информации педагог вносит соответствующие коррективы в учебный процесс. Контроль эффективности осуществляется при выполнении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помощью типичных шахматных задач, фронтальных и индивидуальных опросов, наблюдений. 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торжественной соревновательной обстановке в виде шахматной игры.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ЛИЧНОСТНЫЕ И МЕТАПРЕДМЕТНЫЕ РЕЗУЛЬТАТЫ ОСВОЕНИЯ КУРСА ВНЕУРОЧНОЙ ДЕЯТЕЛЬНОСТИ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 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уважительное отношение  к иному мнению.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 самостоятельность и ответственность.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 сотрудничества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относиться бережно к  материальным и духовным ценностям.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знако-символические средства представления информации.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 на заданную на кружке тему.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780A91" w:rsidRPr="00780A91" w:rsidRDefault="00780A91" w:rsidP="00780A91">
      <w:pPr>
        <w:widowControl w:val="0"/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 информационной среде  по поиску  данных изучаемого объекта</w:t>
      </w:r>
      <w:r w:rsidRPr="007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Коммуникативные: 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слушать собеседника, напарника по игре,  быть сдержанным, выслушивать замечания и мнение других людей, излагать и аргументировать свою точку зрения.</w:t>
      </w:r>
    </w:p>
    <w:p w:rsidR="00780A91" w:rsidRPr="00780A91" w:rsidRDefault="00780A91" w:rsidP="00780A91">
      <w:pPr>
        <w:widowControl w:val="0"/>
        <w:numPr>
          <w:ilvl w:val="0"/>
          <w:numId w:val="15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договариваться о распределении функций  и ролей в совместной деятельности.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 способностью принимать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сохранять  цели и задачи занятия. 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контролировать свои действия.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III</w:t>
      </w: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СОДЕРЖАНИЕ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Содержание 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 включает в себя следующие разделы: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Шахматная доска. </w:t>
      </w:r>
      <w:r w:rsidR="00EA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Шахматные фигуры.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игровым "полем".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история шахмат. Знакомство с шахматами, первые чемпионы. </w:t>
      </w:r>
      <w:r w:rsidR="00EF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Шахматные фигуры. Основные функциональные особенности фигур. Их роль в игре. 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матования одинокого короля. Миттельшпиль, эндшпиль,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долгие шахматы. 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мата. Мат в один, два,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ходов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на постановку мата в несколько ходов. 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487E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Повторение изученного в течение года. Шахматные баталии. Соревнования в группе. </w:t>
      </w:r>
    </w:p>
    <w:p w:rsidR="00780A91" w:rsidRPr="003D6246" w:rsidRDefault="00FE487E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="00780A91"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второго </w:t>
      </w:r>
      <w:r w:rsidRPr="003D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DA2372"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</w:t>
      </w:r>
      <w:r w:rsid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следующие разделы: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Повторение. Рокировка. Взятие на проходе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DA2372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51A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C3F" w:rsidRPr="003D6246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AF30EA" w:rsidRDefault="00780A91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разделить на следующие разделы:</w:t>
      </w:r>
    </w:p>
    <w:p w:rsidR="00780A91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схоже с курсом третьего года обучения и акцентировано на игровую деятельность учащихся.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конкретную содержательную линию за четвертый год обучения можно разложить по следующим разделам: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AF30EA" w:rsidRPr="003D6246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</w:t>
      </w:r>
      <w:r w:rsidR="003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1E74B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ТЕМАТИЧЕСКОЕ ПЛАНИРОВАНИЕ с определением основных видов внеурочной деятельности</w:t>
      </w:r>
    </w:p>
    <w:p w:rsidR="00780A91" w:rsidRPr="00780A91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5-11 </w:t>
      </w:r>
      <w:r w:rsidR="00780A91"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454"/>
        <w:gridCol w:w="4926"/>
      </w:tblGrid>
      <w:tr w:rsidR="00780A91" w:rsidRPr="00780A91" w:rsidTr="00FC01BA">
        <w:tc>
          <w:tcPr>
            <w:tcW w:w="3190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 w:rsidR="00FC01BA"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c>
          <w:tcPr>
            <w:tcW w:w="9570" w:type="dxa"/>
            <w:gridSpan w:val="3"/>
          </w:tcPr>
          <w:p w:rsidR="00FC01BA" w:rsidRPr="00780A91" w:rsidRDefault="00FE487E" w:rsidP="00FC01BA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Введение (2</w:t>
            </w:r>
            <w:r w:rsidR="00FC01BA"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FC01BA" w:rsidRPr="00780A91" w:rsidTr="00FC01BA">
        <w:tc>
          <w:tcPr>
            <w:tcW w:w="3190" w:type="dxa"/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454" w:type="dxa"/>
            <w:vAlign w:val="center"/>
          </w:tcPr>
          <w:p w:rsidR="00FC01BA" w:rsidRPr="00CD7F9A" w:rsidRDefault="00FC01BA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 w:val="restart"/>
            <w:vAlign w:val="center"/>
          </w:tcPr>
          <w:p w:rsidR="00FC01BA" w:rsidRPr="00780A91" w:rsidRDefault="00FC01BA" w:rsidP="00780A91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</w:p>
        </w:tc>
      </w:tr>
      <w:tr w:rsidR="00FC01BA" w:rsidRPr="00780A91" w:rsidTr="00FC01BA">
        <w:tc>
          <w:tcPr>
            <w:tcW w:w="3190" w:type="dxa"/>
            <w:vAlign w:val="center"/>
          </w:tcPr>
          <w:p w:rsidR="00FC01BA" w:rsidRPr="00780A91" w:rsidRDefault="00097065" w:rsidP="0078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игровым "полем".</w:t>
            </w:r>
          </w:p>
        </w:tc>
        <w:tc>
          <w:tcPr>
            <w:tcW w:w="1454" w:type="dxa"/>
            <w:vAlign w:val="center"/>
          </w:tcPr>
          <w:p w:rsidR="00FC01BA" w:rsidRPr="00CD7F9A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/>
            <w:vAlign w:val="center"/>
          </w:tcPr>
          <w:p w:rsidR="00FC01BA" w:rsidRPr="00780A91" w:rsidRDefault="00FC01B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C01BA" w:rsidRPr="00780A91" w:rsidTr="00FC01BA">
        <w:tc>
          <w:tcPr>
            <w:tcW w:w="9570" w:type="dxa"/>
            <w:gridSpan w:val="3"/>
            <w:vAlign w:val="center"/>
          </w:tcPr>
          <w:p w:rsidR="00FC01BA" w:rsidRPr="00780A91" w:rsidRDefault="00097065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 w:rsidR="00FE487E">
              <w:rPr>
                <w:b/>
                <w:sz w:val="24"/>
                <w:szCs w:val="24"/>
                <w:shd w:val="clear" w:color="auto" w:fill="FFFFFF"/>
              </w:rPr>
              <w:t>2. Краткая история шахмат (3</w:t>
            </w:r>
            <w:r w:rsidR="00FC01BA"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proofErr w:type="gramStart"/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80A91">
              <w:rPr>
                <w:b/>
                <w:sz w:val="24"/>
                <w:szCs w:val="24"/>
                <w:shd w:val="clear" w:color="auto" w:fill="FFFFFF"/>
              </w:rPr>
              <w:t>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ind w:right="-144"/>
              <w:rPr>
                <w:b/>
                <w:sz w:val="24"/>
                <w:szCs w:val="24"/>
              </w:rPr>
            </w:pPr>
            <w:r w:rsidRPr="00CD7F9A">
              <w:rPr>
                <w:b/>
                <w:sz w:val="24"/>
                <w:szCs w:val="24"/>
              </w:rPr>
              <w:t>Разде</w:t>
            </w:r>
            <w:r w:rsidR="00FE487E">
              <w:rPr>
                <w:b/>
                <w:sz w:val="24"/>
                <w:szCs w:val="24"/>
              </w:rPr>
              <w:t>л 3. Ценность шахматных фигур (7</w:t>
            </w:r>
            <w:r w:rsidRPr="00CD7F9A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Шахматные фигуры. Основные функциональные особенности фигур. Их роль </w:t>
            </w:r>
            <w:r w:rsidRPr="00780A91">
              <w:rPr>
                <w:sz w:val="24"/>
                <w:szCs w:val="24"/>
              </w:rPr>
              <w:lastRenderedPageBreak/>
              <w:t>в игре</w:t>
            </w:r>
            <w:r w:rsidR="00CD7F9A"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7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</w:t>
            </w:r>
            <w:r w:rsidRPr="00780A91">
              <w:rPr>
                <w:sz w:val="24"/>
                <w:szCs w:val="24"/>
                <w:shd w:val="clear" w:color="auto" w:fill="FFFFFF"/>
              </w:rPr>
              <w:lastRenderedPageBreak/>
              <w:t xml:space="preserve">мат в один ход, длинная и короткая рокировка и её правила. </w:t>
            </w:r>
          </w:p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принципами игры в дебюте.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4. Техни</w:t>
            </w:r>
            <w:r w:rsidR="00FE487E">
              <w:rPr>
                <w:b/>
                <w:sz w:val="24"/>
                <w:szCs w:val="24"/>
                <w:shd w:val="clear" w:color="auto" w:fill="FFFFFF"/>
              </w:rPr>
              <w:t>ка матования одинокого короля (7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  <w:shd w:val="clear" w:color="auto" w:fill="FFFFFF"/>
              </w:rPr>
              <w:t>термины: дебют, миттельшпиль, эндшпиль, темп, оппозиция, ключевые поля</w:t>
            </w:r>
            <w:proofErr w:type="gramStart"/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азыгрывать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простейшие пешечные и ладейные эндшпили.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CD7F9A" w:rsidP="00780A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Достижен</w:t>
            </w:r>
            <w:r w:rsidR="00FE487E">
              <w:rPr>
                <w:b/>
                <w:sz w:val="24"/>
                <w:szCs w:val="24"/>
              </w:rPr>
              <w:t>ие мата без жертвы материала (5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</w:t>
            </w:r>
            <w:r w:rsidR="00FE487E">
              <w:rPr>
                <w:b/>
                <w:sz w:val="24"/>
                <w:szCs w:val="24"/>
                <w:shd w:val="clear" w:color="auto" w:fill="FFFFFF"/>
              </w:rPr>
              <w:t>здел 6. Шахматная комбинация (6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 w:rsidR="00097065"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FE487E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7. Повторение (4</w:t>
            </w:r>
            <w:r w:rsid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Повторение изученного в течение года.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proofErr w:type="gramStart"/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80A91">
              <w:rPr>
                <w:b/>
                <w:sz w:val="24"/>
                <w:szCs w:val="24"/>
                <w:shd w:val="clear" w:color="auto" w:fill="FFFFFF"/>
              </w:rPr>
              <w:t>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</w:t>
            </w:r>
            <w:r w:rsidRPr="00780A91">
              <w:rPr>
                <w:b/>
                <w:sz w:val="24"/>
                <w:szCs w:val="24"/>
              </w:rPr>
              <w:t>Обретать навыки</w:t>
            </w:r>
            <w:r w:rsidRPr="00780A91">
              <w:rPr>
                <w:sz w:val="24"/>
                <w:szCs w:val="24"/>
              </w:rPr>
              <w:t xml:space="preserve">  игры.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257DC" w:rsidRDefault="009257DC" w:rsidP="001E74B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 Описание</w:t>
      </w:r>
      <w:proofErr w:type="gramEnd"/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учебно-методического и материально-технического обеспечения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доски с набором шахматных фигур </w:t>
      </w: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Учебно – методическое обеспечение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первый год, или Учусь и учу: Пособие для учителя – Обнинск: Духовное возрождение, 1999.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второй год, или Играем и выигрываем.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второй год, или Учусь и учу.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И.Г. Шахматы, третий год, или Тайны королевской игры.- Обнинск: Духовное возрождение, 2004.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И.Г. Шахматы, третий год, или Учусь и учу.- Обнинск: Духовное возрождение, 2005.</w:t>
      </w:r>
    </w:p>
    <w:p w:rsidR="00780A91" w:rsidRPr="00780A91" w:rsidRDefault="00780A91" w:rsidP="00780A9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Список литературы по программе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A91" w:rsidRPr="00780A91" w:rsidRDefault="008E6757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Сухин И.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ПОМАТУР.- 2000.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 Шахматы для самых маленьких. Книга-сказка для совместного чтения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детей. М. АСТРЕЛЬ.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ACT. -2000.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 С. Избранные педагогические сочинения, М.. Просвещение.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В.Хенкин, Куда идет король. М.. Молодая гвардия. -1979 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Шахматный словарь. М. ФиС. -1968.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780A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</w:smartTag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Детгиз, -1960.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Шахматы. Энциклопедический словарь. М.Советская энциклопедия..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Костров, Д.Давлетов Шахматы Санкт-Петербург -2001.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  Шахматы для начинающих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«Астрель».- 2002.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 и белым полям.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«Каисса плюс» Днепропетровск. – 1996.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Бареев Гроссмейстеры детского сада. Москва. -  1995. 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шахматы. М. ФиС. -  1966.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Календарно-тематическое планирование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902"/>
        <w:gridCol w:w="1500"/>
        <w:gridCol w:w="4716"/>
      </w:tblGrid>
      <w:tr w:rsidR="00780A91" w:rsidRPr="00780A91" w:rsidTr="00097065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Содержание </w:t>
            </w:r>
            <w:r w:rsidRPr="00780A91">
              <w:rPr>
                <w:caps/>
                <w:sz w:val="24"/>
                <w:szCs w:val="24"/>
              </w:rPr>
              <w:lastRenderedPageBreak/>
              <w:t>курса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lastRenderedPageBreak/>
              <w:t>Количес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lastRenderedPageBreak/>
              <w:t>тво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lastRenderedPageBreak/>
              <w:t>Элемент Содержания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780A91" w:rsidRPr="00780A91" w:rsidTr="00FC01B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EA451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="00FC01B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FC01BA" w:rsidRPr="00780A91" w:rsidTr="00FC01B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EA451A" w:rsidP="00FC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3 </w:t>
            </w:r>
            <w:r w:rsidR="00FC01B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>личности. Сильнейшие юные шахматисты мира Шахматная доска. Поля, линии, их обозначение. Легенда о возникновении шахмат. Шахматные фигуры и их обозначе</w:t>
            </w:r>
            <w:r w:rsidR="0059755A">
              <w:rPr>
                <w:sz w:val="24"/>
                <w:szCs w:val="24"/>
              </w:rPr>
              <w:t>ния.</w:t>
            </w:r>
            <w:r w:rsidRPr="00780A91">
              <w:rPr>
                <w:sz w:val="24"/>
                <w:szCs w:val="24"/>
              </w:rPr>
              <w:t xml:space="preserve">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, долгие шахматы.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 w:rsidR="000E7A5C">
              <w:rPr>
                <w:sz w:val="24"/>
                <w:szCs w:val="24"/>
              </w:rPr>
              <w:t>Б</w:t>
            </w:r>
            <w:r w:rsidR="000E7A5C"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 w:rsidR="000E7A5C"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</w:t>
            </w:r>
            <w:r w:rsidR="0059755A">
              <w:rPr>
                <w:sz w:val="24"/>
                <w:szCs w:val="24"/>
              </w:rPr>
              <w:t xml:space="preserve">ости. Форпост. Позиция короля </w:t>
            </w:r>
            <w:r w:rsidRPr="00780A91">
              <w:rPr>
                <w:sz w:val="24"/>
                <w:szCs w:val="24"/>
              </w:rPr>
              <w:t xml:space="preserve">Атака на короля Централизация Овладение тяжелыми фигурами 7(2) горизонталью. </w:t>
            </w:r>
            <w:r w:rsidRPr="00780A91">
              <w:rPr>
                <w:sz w:val="24"/>
                <w:szCs w:val="24"/>
              </w:rPr>
              <w:lastRenderedPageBreak/>
              <w:t>Вскрытие и запирание линий.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матования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 w:rsidR="000E7A5C"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Default="00780A91" w:rsidP="00FC01BA">
            <w:pPr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B307F6" w:rsidRPr="00780A91" w:rsidRDefault="00B307F6" w:rsidP="00FC01B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дво</w:t>
            </w:r>
            <w:r w:rsidR="0059755A">
              <w:rPr>
                <w:sz w:val="24"/>
                <w:szCs w:val="24"/>
              </w:rPr>
              <w:t xml:space="preserve">йной удар, Открытое нападение, </w:t>
            </w:r>
            <w:r w:rsidRPr="00780A91">
              <w:rPr>
                <w:sz w:val="24"/>
                <w:szCs w:val="24"/>
              </w:rPr>
              <w:t xml:space="preserve">связка, виды связки и защита </w:t>
            </w:r>
            <w:r w:rsidR="0059755A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780A91" w:rsidRPr="00780A91" w:rsidTr="00FC01BA">
        <w:tc>
          <w:tcPr>
            <w:tcW w:w="1526" w:type="dxa"/>
            <w:gridSpan w:val="3"/>
            <w:vAlign w:val="center"/>
          </w:tcPr>
          <w:p w:rsidR="00780A91" w:rsidRPr="00780A91" w:rsidRDefault="00780A91" w:rsidP="00FC01B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780A91" w:rsidRPr="00780A91" w:rsidRDefault="001E74B9" w:rsidP="001E74B9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Pr="00780A91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Приложение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Дидактические игры и игровые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“Горизонталь”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“Вертикаль”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“Диагональ”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“Волшебный 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“Угадай-ка”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“Секретная фигура”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“Что общего?”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“Большая и маленькая”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“Кто сильнее?”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“Обе армии равны”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“Да или нет?”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 зевай!”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“Игра на уничтожение”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“Один в поле воин”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“Лабиринт”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“Перехитри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“Сними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“Кратчайший путь”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точной игре обеих сторон не имеет победителя.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“Атака неприятельской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“Двойной удар”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“Взятие”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="001E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Дидактические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один ход”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мат в один ход нерокированному королю”. “Поставь детский мат”. Белые или черные начинают и дают мат в один ход.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“Поймай ладью”. “Поймай ферзя”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от мата”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“Выведи фигуру”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пределяется, какую фигуру и на какое поле лучше развить.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“Поставь мат “повторюшке” в один ход”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поставить мат в один ход противнику, который слепо копирует ваши ходы.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положениях белые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“Накажи пешкоеда”. Надо провести маневр, позволяющий получить материальное преимущество.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“Можно ли побить пешку?”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определить, не приведет ли выигрыш пешки к проигрышу материала или мату.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“Захвати центр”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ход, ведущий к захвату центра.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“Можно ли сделать рокировку?”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не нарушат ли белые правила игры, если рокируют.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“Чем бить фигуру?”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выполнить взятие, позволяющее избежать сдвоения пешек.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Сдвой</w:t>
      </w:r>
      <w:proofErr w:type="spellEnd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противнику пешки”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так побить фигуру противника, чтобы у него образовались сдвоенные пешки.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 остаться с лишним материалом.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требуется пожертвовать материал и объявить красивый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начинают и дают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проводят тактический маневр и выигрывают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“Квадрат”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удастся ли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“Проведи пешку в ферзи”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или ничья?”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определить, выиграно ли данное положение.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“Куда отступить королем?”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“Путь к ничьей”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Точной игрой нужно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“Самый слабый пункт”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анализ позиции и отыскать в лагере черных самый слабый пункт.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“Вижу цель!”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анализ позиции и после оценки определить цель для белых.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“Объяви 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объявить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“Сделай ничью”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достичь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или комбинацию и достичь материального перевеса.</w:t>
      </w:r>
    </w:p>
    <w:p w:rsidR="00780A91" w:rsidRPr="00780A91" w:rsidRDefault="00780A91" w:rsidP="003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B" w:rsidRDefault="001F507B" w:rsidP="003E20B5">
      <w:pPr>
        <w:jc w:val="both"/>
      </w:pPr>
    </w:p>
    <w:sectPr w:rsidR="001F507B" w:rsidSect="00FC01BA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AF" w:rsidRDefault="00EF29AF">
      <w:pPr>
        <w:spacing w:after="0" w:line="240" w:lineRule="auto"/>
      </w:pPr>
      <w:r>
        <w:separator/>
      </w:r>
    </w:p>
  </w:endnote>
  <w:endnote w:type="continuationSeparator" w:id="0">
    <w:p w:rsidR="00EF29AF" w:rsidRDefault="00EF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F" w:rsidRDefault="00EF29AF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9AF" w:rsidRDefault="00EF29AF" w:rsidP="00FC01B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F" w:rsidRDefault="00EF29AF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F70">
      <w:rPr>
        <w:rStyle w:val="a7"/>
        <w:noProof/>
      </w:rPr>
      <w:t>3</w:t>
    </w:r>
    <w:r>
      <w:rPr>
        <w:rStyle w:val="a7"/>
      </w:rPr>
      <w:fldChar w:fldCharType="end"/>
    </w:r>
  </w:p>
  <w:p w:rsidR="00EF29AF" w:rsidRDefault="00EF29AF" w:rsidP="00FC01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AF" w:rsidRDefault="00EF29AF">
      <w:pPr>
        <w:spacing w:after="0" w:line="240" w:lineRule="auto"/>
      </w:pPr>
      <w:r>
        <w:separator/>
      </w:r>
    </w:p>
  </w:footnote>
  <w:footnote w:type="continuationSeparator" w:id="0">
    <w:p w:rsidR="00EF29AF" w:rsidRDefault="00EF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944CA"/>
    <w:multiLevelType w:val="hybridMultilevel"/>
    <w:tmpl w:val="7AF0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764"/>
    <w:rsid w:val="00097065"/>
    <w:rsid w:val="000E7A5C"/>
    <w:rsid w:val="00142048"/>
    <w:rsid w:val="001E74B9"/>
    <w:rsid w:val="001F507B"/>
    <w:rsid w:val="003D6246"/>
    <w:rsid w:val="003E20B5"/>
    <w:rsid w:val="004E10D0"/>
    <w:rsid w:val="004F47A4"/>
    <w:rsid w:val="0059755A"/>
    <w:rsid w:val="005A7F70"/>
    <w:rsid w:val="006709F0"/>
    <w:rsid w:val="00774764"/>
    <w:rsid w:val="00780A91"/>
    <w:rsid w:val="008E6757"/>
    <w:rsid w:val="00901E28"/>
    <w:rsid w:val="009257DC"/>
    <w:rsid w:val="009B7CA4"/>
    <w:rsid w:val="00AF30EA"/>
    <w:rsid w:val="00B307F6"/>
    <w:rsid w:val="00B75C38"/>
    <w:rsid w:val="00CC5BE6"/>
    <w:rsid w:val="00CD7F9A"/>
    <w:rsid w:val="00D01D9E"/>
    <w:rsid w:val="00D15D23"/>
    <w:rsid w:val="00D17666"/>
    <w:rsid w:val="00DA2372"/>
    <w:rsid w:val="00E83C3F"/>
    <w:rsid w:val="00EA451A"/>
    <w:rsid w:val="00EF29AF"/>
    <w:rsid w:val="00FC01BA"/>
    <w:rsid w:val="00FE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E"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KOLOMIEC-PC</dc:creator>
  <cp:keywords/>
  <dc:description/>
  <cp:lastModifiedBy>Admin</cp:lastModifiedBy>
  <cp:revision>19</cp:revision>
  <cp:lastPrinted>2016-02-21T12:52:00Z</cp:lastPrinted>
  <dcterms:created xsi:type="dcterms:W3CDTF">2016-02-17T09:07:00Z</dcterms:created>
  <dcterms:modified xsi:type="dcterms:W3CDTF">2019-12-12T14:36:00Z</dcterms:modified>
</cp:coreProperties>
</file>